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63765D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E97797">
        <w:rPr>
          <w:rFonts w:eastAsia="Arial Unicode MS"/>
          <w:b/>
        </w:rPr>
        <w:t>1</w:t>
      </w:r>
    </w:p>
    <w:p w14:paraId="087816C3" w14:textId="1D282030"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E97797">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6CE299CE" w14:textId="15F3FBD0" w:rsidR="00E97797" w:rsidRDefault="00E97797" w:rsidP="00E97797">
      <w:pPr>
        <w:jc w:val="both"/>
        <w:rPr>
          <w:b/>
        </w:rPr>
      </w:pPr>
      <w:r w:rsidRPr="00E97797">
        <w:rPr>
          <w:b/>
        </w:rPr>
        <w:t>Par grozījumiem Madonas novada pašvaldības domes 29.02.2024. lēmumā Nr.</w:t>
      </w:r>
      <w:r>
        <w:rPr>
          <w:b/>
        </w:rPr>
        <w:t xml:space="preserve"> </w:t>
      </w:r>
      <w:r w:rsidRPr="00E97797">
        <w:rPr>
          <w:b/>
        </w:rPr>
        <w:t>101 “Par programmai “Latvijas skolas soma” paredzēto valsts budžeta līdzekļu sadali Madonas novada pašvaldības vispārējās pamatizglītības un vispārējās vidējās izglītības iestādēm 2023./2024. mācību gada otrajā semestrī”</w:t>
      </w:r>
    </w:p>
    <w:p w14:paraId="6601599E" w14:textId="77777777" w:rsidR="00E97797" w:rsidRPr="00E97797" w:rsidRDefault="00E97797" w:rsidP="00E97797">
      <w:pPr>
        <w:jc w:val="both"/>
        <w:rPr>
          <w:b/>
        </w:rPr>
      </w:pPr>
    </w:p>
    <w:p w14:paraId="4C337144" w14:textId="587565C1" w:rsidR="00E97797" w:rsidRPr="00E97797" w:rsidRDefault="00E97797" w:rsidP="00E97797">
      <w:pPr>
        <w:ind w:firstLine="709"/>
        <w:jc w:val="both"/>
      </w:pPr>
      <w:r w:rsidRPr="00E97797">
        <w:t>Madonas novada pašvaldības dome 29.02.2024. pieņēma lēmumu Nr.101 (protokols Nr.</w:t>
      </w:r>
      <w:r w:rsidR="00074AB5">
        <w:t> </w:t>
      </w:r>
      <w:r w:rsidRPr="00E97797">
        <w:t>4, 42.</w:t>
      </w:r>
      <w:r w:rsidR="00074AB5">
        <w:t> </w:t>
      </w:r>
      <w:r w:rsidRPr="00E97797">
        <w:t>p.) “Par programmai “Latvijas skolas soma” paredzēto valsts budžeta līdzekļu sadali Madonas novada pašvaldības vispārējās pamatizglītības un vispārējās vidējās izglītības iestādēm 2023./2024. mācību gada otrajā semestrī”. Programmas ietvaros piešķirtais valsts finansējums ir paredzēts vispārējās pamatizglītības un vispārējās vidējās izglītības skolēniem, t.sk. arī 20 Dzelzavas Pakalnu pamatskolas profesionālās izglītības programmas skolēniem, kuri netika iekļauti finansējuma sadales sarakstā, tādēļ ir nepieciešams veic precizējumus skolēnu skaita un finanšu sadalījumā.</w:t>
      </w:r>
    </w:p>
    <w:p w14:paraId="19B5F4D3" w14:textId="03B0C2B4" w:rsidR="002C71E2" w:rsidRDefault="00E97797" w:rsidP="002C71E2">
      <w:pPr>
        <w:ind w:firstLine="720"/>
        <w:jc w:val="both"/>
        <w:rPr>
          <w:lang w:eastAsia="lo-LA" w:bidi="lo-LA"/>
        </w:rPr>
      </w:pPr>
      <w:r w:rsidRPr="00E97797">
        <w:rPr>
          <w:rFonts w:eastAsia="Calibri"/>
        </w:rPr>
        <w:t>Noklausījusies sniegto informāciju</w:t>
      </w:r>
      <w:r w:rsidRPr="00E97797">
        <w:t xml:space="preserve">, </w:t>
      </w:r>
      <w:r w:rsidRPr="00E97797">
        <w:rPr>
          <w:color w:val="000000"/>
        </w:rPr>
        <w:t xml:space="preserve">ņemot vērā 15.03.2024. Izglītības un jaunatnes lietu komitejas </w:t>
      </w:r>
      <w:r w:rsidR="00074AB5">
        <w:rPr>
          <w:color w:val="000000"/>
        </w:rPr>
        <w:t>un</w:t>
      </w:r>
      <w:r w:rsidRPr="00EC3D6D">
        <w:t xml:space="preserve"> </w:t>
      </w:r>
      <w:r w:rsidRPr="00EC3D6D">
        <w:rPr>
          <w:rFonts w:eastAsia="Calibri"/>
          <w:lang w:eastAsia="en-US"/>
        </w:rPr>
        <w:t xml:space="preserve">19.03.2024. </w:t>
      </w:r>
      <w:r w:rsidRPr="00EC3D6D">
        <w:t>Finanšu un attīstības komitejas atzinumu</w:t>
      </w:r>
      <w:r w:rsidR="00074AB5">
        <w:t>s</w:t>
      </w:r>
      <w:r w:rsidRPr="00EC3D6D">
        <w:t xml:space="preserve">, </w:t>
      </w:r>
      <w:r w:rsidR="002C71E2">
        <w:rPr>
          <w:lang w:eastAsia="lo-LA" w:bidi="lo-LA"/>
        </w:rPr>
        <w:t>atklāti balsojot</w:t>
      </w:r>
      <w:r w:rsidR="002C71E2">
        <w:rPr>
          <w:b/>
          <w:lang w:eastAsia="lo-LA" w:bidi="lo-LA"/>
        </w:rPr>
        <w:t xml:space="preserve">: PAR - </w:t>
      </w:r>
      <w:r w:rsidR="002C71E2">
        <w:rPr>
          <w:rFonts w:eastAsia="Calibri"/>
          <w:b/>
          <w:noProof/>
          <w:lang w:eastAsia="en-US"/>
        </w:rPr>
        <w:t xml:space="preserve">16 </w:t>
      </w:r>
      <w:r w:rsidR="002C71E2">
        <w:rPr>
          <w:rFonts w:eastAsia="Calibri"/>
          <w:bCs/>
          <w:noProof/>
          <w:lang w:eastAsia="en-US"/>
        </w:rPr>
        <w:t>(</w:t>
      </w:r>
      <w:r w:rsidR="002C71E2">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2C71E2">
        <w:rPr>
          <w:rFonts w:eastAsia="Calibri"/>
          <w:bCs/>
          <w:noProof/>
          <w:lang w:eastAsia="en-US"/>
        </w:rPr>
        <w:t xml:space="preserve">), </w:t>
      </w:r>
      <w:r w:rsidR="002C71E2">
        <w:rPr>
          <w:b/>
          <w:lang w:eastAsia="lo-LA" w:bidi="lo-LA"/>
        </w:rPr>
        <w:t>PRET - NAV, ATTURAS - NAV</w:t>
      </w:r>
      <w:r w:rsidR="002C71E2">
        <w:rPr>
          <w:lang w:eastAsia="lo-LA" w:bidi="lo-LA"/>
        </w:rPr>
        <w:t xml:space="preserve">, Madonas novada pašvaldības dome </w:t>
      </w:r>
      <w:r w:rsidR="002C71E2">
        <w:rPr>
          <w:b/>
          <w:lang w:eastAsia="lo-LA" w:bidi="lo-LA"/>
        </w:rPr>
        <w:t>NOLEMJ</w:t>
      </w:r>
      <w:r w:rsidR="002C71E2">
        <w:rPr>
          <w:lang w:eastAsia="lo-LA" w:bidi="lo-LA"/>
        </w:rPr>
        <w:t>:</w:t>
      </w:r>
    </w:p>
    <w:p w14:paraId="11A5506F" w14:textId="747DF035" w:rsidR="00E97797" w:rsidRPr="00E97797" w:rsidRDefault="00E97797" w:rsidP="002C71E2">
      <w:pPr>
        <w:ind w:firstLine="709"/>
        <w:jc w:val="both"/>
        <w:rPr>
          <w:bCs/>
        </w:rPr>
      </w:pPr>
      <w:r w:rsidRPr="00E97797">
        <w:rPr>
          <w:bCs/>
        </w:rPr>
        <w:tab/>
      </w:r>
    </w:p>
    <w:p w14:paraId="0E0B711E" w14:textId="77777777" w:rsidR="00E97797" w:rsidRPr="00E97797" w:rsidRDefault="00E97797" w:rsidP="00E97797">
      <w:pPr>
        <w:ind w:firstLine="720"/>
        <w:jc w:val="both"/>
      </w:pPr>
      <w:r w:rsidRPr="00E97797">
        <w:t>Apstiprināt Madonas novada pašvaldības vispārējās pamata un vispārējās vidējās izglītības iestādēm programmas “Latvijas skolas soma” īstenošanai paredzētos valsts budžeta līdzekļus EUR 28410,00 apmērā saskaņā ar precizēto sarakstu.</w:t>
      </w:r>
    </w:p>
    <w:p w14:paraId="2F5336D0" w14:textId="77777777" w:rsidR="00E97797" w:rsidRPr="00E97797" w:rsidRDefault="00E97797" w:rsidP="00E97797">
      <w:pPr>
        <w:jc w:val="both"/>
        <w:rPr>
          <w:i/>
        </w:rPr>
      </w:pPr>
    </w:p>
    <w:p w14:paraId="4BAA5C6D" w14:textId="77777777" w:rsidR="00E97797" w:rsidRDefault="00E97797" w:rsidP="00623743">
      <w:pPr>
        <w:widowControl w:val="0"/>
        <w:suppressAutoHyphens/>
        <w:jc w:val="both"/>
        <w:rPr>
          <w:rFonts w:eastAsia="SimSun"/>
          <w:b/>
          <w:kern w:val="2"/>
          <w:lang w:eastAsia="hi-IN" w:bidi="hi-IN"/>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2D2DA7">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2D2DA7">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2D2DA7">
      <w:pPr>
        <w:jc w:val="both"/>
      </w:pPr>
    </w:p>
    <w:p w14:paraId="3A9B7736" w14:textId="79392B08" w:rsidR="000C13FA" w:rsidRDefault="000C13FA" w:rsidP="002D2DA7">
      <w:pPr>
        <w:jc w:val="both"/>
      </w:pPr>
    </w:p>
    <w:p w14:paraId="2134B8A3" w14:textId="77777777" w:rsidR="000C13FA" w:rsidRDefault="000C13FA" w:rsidP="002D2DA7">
      <w:pPr>
        <w:jc w:val="both"/>
      </w:pPr>
    </w:p>
    <w:p w14:paraId="010F1B71" w14:textId="77777777" w:rsidR="00E97797" w:rsidRPr="00E97797" w:rsidRDefault="00E97797" w:rsidP="00E97797">
      <w:pPr>
        <w:jc w:val="both"/>
        <w:rPr>
          <w:i/>
        </w:rPr>
      </w:pPr>
      <w:r w:rsidRPr="00E97797">
        <w:rPr>
          <w:i/>
        </w:rPr>
        <w:t>Seržāne 26136230</w:t>
      </w:r>
    </w:p>
    <w:p w14:paraId="5A72FC87" w14:textId="77777777" w:rsidR="00223181" w:rsidRPr="00507A5F" w:rsidRDefault="00223181" w:rsidP="002D2DA7">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6BC9" w14:textId="77777777" w:rsidR="00C44B72" w:rsidRDefault="00C44B72" w:rsidP="000509C7">
      <w:r>
        <w:separator/>
      </w:r>
    </w:p>
  </w:endnote>
  <w:endnote w:type="continuationSeparator" w:id="0">
    <w:p w14:paraId="55D9DF6B" w14:textId="77777777" w:rsidR="00C44B72" w:rsidRDefault="00C44B7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3EC" w14:textId="167F5620" w:rsidR="00E97797" w:rsidRPr="005A0266" w:rsidRDefault="00E97797" w:rsidP="00E97797">
    <w:pPr>
      <w:pStyle w:val="Kjene"/>
      <w:rPr>
        <w:sz w:val="20"/>
        <w:szCs w:val="20"/>
      </w:rPr>
    </w:pPr>
    <w:r w:rsidRPr="003C7F1F">
      <w:rPr>
        <w:sz w:val="20"/>
        <w:szCs w:val="20"/>
      </w:rPr>
      <w:t>DOKUMENTS PARAKSTĪTS AR DROŠU ELEKTRONISKO PARAKSTU UN SATUR LAIKA ZĪMOGU</w:t>
    </w:r>
  </w:p>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7C64" w14:textId="77777777" w:rsidR="00C44B72" w:rsidRDefault="00C44B72" w:rsidP="000509C7">
      <w:r>
        <w:separator/>
      </w:r>
    </w:p>
  </w:footnote>
  <w:footnote w:type="continuationSeparator" w:id="0">
    <w:p w14:paraId="5E13E930" w14:textId="77777777" w:rsidR="00C44B72" w:rsidRDefault="00C44B7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7"/>
  </w:num>
  <w:num w:numId="2">
    <w:abstractNumId w:val="7"/>
  </w:num>
  <w:num w:numId="3">
    <w:abstractNumId w:val="34"/>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1"/>
  </w:num>
  <w:num w:numId="9">
    <w:abstractNumId w:val="18"/>
  </w:num>
  <w:num w:numId="10">
    <w:abstractNumId w:val="30"/>
  </w:num>
  <w:num w:numId="11">
    <w:abstractNumId w:val="14"/>
  </w:num>
  <w:num w:numId="12">
    <w:abstractNumId w:val="17"/>
  </w:num>
  <w:num w:numId="13">
    <w:abstractNumId w:val="32"/>
  </w:num>
  <w:num w:numId="14">
    <w:abstractNumId w:val="11"/>
  </w:num>
  <w:num w:numId="15">
    <w:abstractNumId w:val="29"/>
  </w:num>
  <w:num w:numId="16">
    <w:abstractNumId w:val="3"/>
  </w:num>
  <w:num w:numId="17">
    <w:abstractNumId w:val="21"/>
  </w:num>
  <w:num w:numId="18">
    <w:abstractNumId w:val="38"/>
  </w:num>
  <w:num w:numId="19">
    <w:abstractNumId w:val="6"/>
  </w:num>
  <w:num w:numId="20">
    <w:abstractNumId w:val="18"/>
  </w:num>
  <w:num w:numId="21">
    <w:abstractNumId w:val="1"/>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num>
  <w:num w:numId="25">
    <w:abstractNumId w:val="22"/>
  </w:num>
  <w:num w:numId="26">
    <w:abstractNumId w:val="24"/>
  </w:num>
  <w:num w:numId="27">
    <w:abstractNumId w:val="5"/>
  </w:num>
  <w:num w:numId="28">
    <w:abstractNumId w:val="35"/>
  </w:num>
  <w:num w:numId="29">
    <w:abstractNumId w:val="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1"/>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6"/>
  </w:num>
  <w:num w:numId="44">
    <w:abstractNumId w:val="2"/>
  </w:num>
  <w:num w:numId="45">
    <w:abstractNumId w:val="40"/>
  </w:num>
  <w:num w:numId="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74AB5"/>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C71E2"/>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87FD0"/>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27F0B"/>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1363B"/>
    <w:rsid w:val="00B371EE"/>
    <w:rsid w:val="00B403A4"/>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4B72"/>
    <w:rsid w:val="00C46488"/>
    <w:rsid w:val="00C630AA"/>
    <w:rsid w:val="00C63D65"/>
    <w:rsid w:val="00C763C4"/>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9877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1384</Words>
  <Characters>790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160</cp:revision>
  <cp:lastPrinted>2024-02-28T16:04:00Z</cp:lastPrinted>
  <dcterms:created xsi:type="dcterms:W3CDTF">2024-02-20T07:30:00Z</dcterms:created>
  <dcterms:modified xsi:type="dcterms:W3CDTF">2024-03-29T09:02:00Z</dcterms:modified>
</cp:coreProperties>
</file>